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891C8" w14:textId="77777777" w:rsidR="00567C15" w:rsidRDefault="00567C15" w:rsidP="00567C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ATTESTATION </w:t>
      </w:r>
    </w:p>
    <w:p w14:paraId="16FD88B7" w14:textId="77777777" w:rsidR="00567C15" w:rsidRDefault="00567C15" w:rsidP="00567C15">
      <w:pPr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Article R 322-41-1 du Code des procédures civiles d’exécution</w:t>
      </w:r>
    </w:p>
    <w:p w14:paraId="17728D0E" w14:textId="77777777" w:rsidR="00567C15" w:rsidRDefault="00567C15" w:rsidP="00567C15">
      <w:pPr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Personne Physique  </w:t>
      </w:r>
    </w:p>
    <w:p w14:paraId="209A0AE2" w14:textId="77777777" w:rsidR="00567C15" w:rsidRDefault="00567C15" w:rsidP="00567C1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0A04DCD" w14:textId="77777777" w:rsidR="00567C15" w:rsidRDefault="00567C15" w:rsidP="00567C1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Je soussigné (e) </w:t>
      </w:r>
    </w:p>
    <w:p w14:paraId="30D5992D" w14:textId="77777777" w:rsidR="00567C15" w:rsidRDefault="00567C15" w:rsidP="00567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 : </w:t>
      </w:r>
    </w:p>
    <w:p w14:paraId="0D6215D0" w14:textId="77777777" w:rsidR="00567C15" w:rsidRDefault="00567C15" w:rsidP="00567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Prénom(s) :</w:t>
      </w:r>
    </w:p>
    <w:p w14:paraId="06EB8476" w14:textId="77777777" w:rsidR="00567C15" w:rsidRDefault="00567C15" w:rsidP="00567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Né(e) le 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à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Pays : </w:t>
      </w:r>
    </w:p>
    <w:p w14:paraId="144569AD" w14:textId="77777777" w:rsidR="00567C15" w:rsidRDefault="00567C15" w:rsidP="00567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Domicilié(e)</w:t>
      </w:r>
    </w:p>
    <w:p w14:paraId="45F3DE46" w14:textId="77777777" w:rsidR="00567C15" w:rsidRDefault="00567C15" w:rsidP="00567C15">
      <w:pPr>
        <w:rPr>
          <w:rFonts w:ascii="Times New Roman" w:hAnsi="Times New Roman" w:cs="Times New Roman"/>
          <w:sz w:val="24"/>
          <w:szCs w:val="24"/>
        </w:rPr>
      </w:pPr>
    </w:p>
    <w:p w14:paraId="37A307C2" w14:textId="77777777" w:rsidR="00567C15" w:rsidRDefault="00567C15" w:rsidP="00567C15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En cas de naissance à l’étranger :</w:t>
      </w:r>
    </w:p>
    <w:p w14:paraId="046D7FA3" w14:textId="77777777" w:rsidR="00567C15" w:rsidRDefault="00567C15" w:rsidP="00567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 et prénom(s) du père : </w:t>
      </w:r>
    </w:p>
    <w:p w14:paraId="77C641BD" w14:textId="77777777" w:rsidR="00567C15" w:rsidRDefault="00567C15" w:rsidP="00567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 de naissance et prénom(s) de la mère : </w:t>
      </w:r>
    </w:p>
    <w:p w14:paraId="0BD4F257" w14:textId="77777777" w:rsidR="00567C15" w:rsidRDefault="00567C15" w:rsidP="00567C15">
      <w:pPr>
        <w:rPr>
          <w:rFonts w:ascii="Times New Roman" w:hAnsi="Times New Roman" w:cs="Times New Roman"/>
          <w:sz w:val="24"/>
          <w:szCs w:val="24"/>
        </w:rPr>
      </w:pPr>
    </w:p>
    <w:p w14:paraId="03619EB1" w14:textId="77777777" w:rsidR="00567C15" w:rsidRDefault="00567C15" w:rsidP="00567C1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Atteste sur l’honneur : </w:t>
      </w:r>
    </w:p>
    <w:p w14:paraId="5311B0C9" w14:textId="77777777" w:rsidR="00567C15" w:rsidRDefault="00567C15" w:rsidP="00567C1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8B7E99B" w14:textId="77777777" w:rsidR="00567C15" w:rsidRDefault="00567C15" w:rsidP="00567C1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Que je ne suis pas condamné(e) </w:t>
      </w:r>
      <w:r>
        <w:rPr>
          <w:rFonts w:ascii="Times New Roman" w:hAnsi="Times New Roman" w:cs="Times New Roman"/>
          <w:sz w:val="24"/>
          <w:szCs w:val="24"/>
        </w:rPr>
        <w:t xml:space="preserve">à une peine, en cours d’exécution, portant interdiction d’acheter un bien immobilier à usage d’habitation ou un fonds de commerce d’un établissement recevant du public à usage total ou partiel d’hébergement, en application des articles 225-26, I, 2° du Code pénal, L. 1337-4, IV, 3° du Code la santé publique, L. 123-3, VII, 3°, L 511-6, III, 3° et L. 521-4, II, 3° du Code de la construction et de l’habitation. </w:t>
      </w:r>
    </w:p>
    <w:p w14:paraId="7289D04C" w14:textId="77777777" w:rsidR="00567C15" w:rsidRDefault="00567C15" w:rsidP="00567C1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Et :</w:t>
      </w:r>
    </w:p>
    <w:p w14:paraId="2C08F084" w14:textId="77777777" w:rsidR="00567C15" w:rsidRDefault="00567C15" w:rsidP="00567C1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 le bien pour l’achat duquel je souhaite enchérir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est destiné à mon occupation personnelle. </w:t>
      </w:r>
    </w:p>
    <w:p w14:paraId="6DFFC9FF" w14:textId="77777777" w:rsidR="00567C15" w:rsidRDefault="00567C15" w:rsidP="00567C1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 le bien pour l’achat duquel je souhaite enchérir </w:t>
      </w:r>
      <w:r>
        <w:rPr>
          <w:rFonts w:ascii="Times New Roman" w:hAnsi="Times New Roman" w:cs="Times New Roman"/>
          <w:b/>
          <w:bCs/>
          <w:sz w:val="24"/>
          <w:szCs w:val="24"/>
        </w:rPr>
        <w:t>n’est pas destiné à mon occupation personnelle.</w:t>
      </w:r>
    </w:p>
    <w:p w14:paraId="08F537DF" w14:textId="77777777" w:rsidR="00567C15" w:rsidRDefault="00567C15" w:rsidP="00567C1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26D1FC8" w14:textId="77777777" w:rsidR="00567C15" w:rsidRDefault="00567C15" w:rsidP="00567C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Fait le 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Signature : </w:t>
      </w:r>
    </w:p>
    <w:p w14:paraId="6F691737" w14:textId="77777777" w:rsidR="00567C15" w:rsidRDefault="00567C15" w:rsidP="00567C15">
      <w:pPr>
        <w:rPr>
          <w:rFonts w:ascii="Times New Roman" w:hAnsi="Times New Roman" w:cs="Times New Roman"/>
          <w:sz w:val="24"/>
          <w:szCs w:val="24"/>
        </w:rPr>
      </w:pPr>
    </w:p>
    <w:p w14:paraId="2DAC97D6" w14:textId="77777777" w:rsidR="00567C15" w:rsidRDefault="00567C15" w:rsidP="00567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L’enchérisseur est informé que toute erreur volontaire portée dans l’attestation est passible de poursuites pour faux sur le fondement des articles 441-1 et 441-9 du Code pénal. </w:t>
      </w:r>
    </w:p>
    <w:p w14:paraId="58D20E8F" w14:textId="336CCA4F" w:rsidR="00567C15" w:rsidRDefault="00567C15"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67C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D9A05D" w14:textId="77777777" w:rsidR="00567C15" w:rsidRDefault="00567C15" w:rsidP="00567C15">
      <w:pPr>
        <w:spacing w:after="0" w:line="240" w:lineRule="auto"/>
      </w:pPr>
      <w:r>
        <w:separator/>
      </w:r>
    </w:p>
  </w:endnote>
  <w:endnote w:type="continuationSeparator" w:id="0">
    <w:p w14:paraId="5008D91B" w14:textId="77777777" w:rsidR="00567C15" w:rsidRDefault="00567C15" w:rsidP="00567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D2511" w14:textId="77777777" w:rsidR="002964F7" w:rsidRDefault="002964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9E97D" w14:textId="72B4368C" w:rsidR="00567C15" w:rsidRPr="002964F7" w:rsidRDefault="002964F7" w:rsidP="002964F7">
    <w:pPr>
      <w:pBdr>
        <w:top w:val="single" w:sz="4" w:space="1" w:color="BFBFBF" w:themeColor="background1" w:themeShade="BF"/>
      </w:pBdr>
      <w:spacing w:after="0" w:line="240" w:lineRule="auto"/>
      <w:mirrorIndents/>
      <w:jc w:val="center"/>
      <w:rPr>
        <w:rFonts w:cstheme="minorHAnsi"/>
        <w:color w:val="BFBFBF" w:themeColor="background1" w:themeShade="BF"/>
        <w:lang w:val="en-US"/>
      </w:rPr>
    </w:pPr>
    <w:bookmarkStart w:id="0" w:name="_Hlk39532651"/>
    <w:bookmarkStart w:id="1" w:name="_Hlk39532652"/>
    <w:r w:rsidRPr="00804C2E">
      <w:rPr>
        <w:rFonts w:cstheme="minorHAnsi"/>
        <w:color w:val="BFBFBF" w:themeColor="background1" w:themeShade="BF"/>
        <w:sz w:val="16"/>
        <w:szCs w:val="16"/>
      </w:rPr>
      <w:t xml:space="preserve">Modèle fourni par </w:t>
    </w:r>
    <w:r>
      <w:rPr>
        <w:rFonts w:cstheme="minorHAnsi"/>
        <w:color w:val="BFBFBF" w:themeColor="background1" w:themeShade="BF"/>
        <w:sz w:val="16"/>
        <w:szCs w:val="16"/>
      </w:rPr>
      <w:t xml:space="preserve">le </w:t>
    </w:r>
    <w:r w:rsidRPr="00804C2E">
      <w:rPr>
        <w:rFonts w:cstheme="minorHAnsi"/>
        <w:color w:val="BFBFBF" w:themeColor="background1" w:themeShade="BF"/>
        <w:sz w:val="16"/>
        <w:szCs w:val="16"/>
      </w:rPr>
      <w:t xml:space="preserve">Cabinet </w:t>
    </w:r>
    <w:proofErr w:type="spellStart"/>
    <w:r w:rsidRPr="00804C2E">
      <w:rPr>
        <w:rFonts w:cstheme="minorHAnsi"/>
        <w:color w:val="BFBFBF" w:themeColor="background1" w:themeShade="BF"/>
        <w:sz w:val="16"/>
        <w:szCs w:val="16"/>
      </w:rPr>
      <w:t>Audineau</w:t>
    </w:r>
    <w:proofErr w:type="spellEnd"/>
    <w:r w:rsidRPr="00804C2E">
      <w:rPr>
        <w:rFonts w:cstheme="minorHAnsi"/>
        <w:color w:val="BFBFBF" w:themeColor="background1" w:themeShade="BF"/>
        <w:sz w:val="16"/>
        <w:szCs w:val="16"/>
      </w:rPr>
      <w:t xml:space="preserve"> &amp; Associés - Avocats spécialistes du droit immobilier - www.audineau.fr</w:t>
    </w:r>
    <w:bookmarkEnd w:id="0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A25386" w14:textId="77777777" w:rsidR="002964F7" w:rsidRDefault="002964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BE2876" w14:textId="77777777" w:rsidR="00567C15" w:rsidRDefault="00567C15" w:rsidP="00567C15">
      <w:pPr>
        <w:spacing w:after="0" w:line="240" w:lineRule="auto"/>
      </w:pPr>
      <w:r>
        <w:separator/>
      </w:r>
    </w:p>
  </w:footnote>
  <w:footnote w:type="continuationSeparator" w:id="0">
    <w:p w14:paraId="6CB4E628" w14:textId="77777777" w:rsidR="00567C15" w:rsidRDefault="00567C15" w:rsidP="00567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09D9B" w14:textId="77777777" w:rsidR="002964F7" w:rsidRDefault="002964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A5D58" w14:textId="77777777" w:rsidR="002964F7" w:rsidRDefault="002964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E6D3D" w14:textId="77777777" w:rsidR="002964F7" w:rsidRDefault="002964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1A1866"/>
    <w:multiLevelType w:val="hybridMultilevel"/>
    <w:tmpl w:val="E7A43358"/>
    <w:lvl w:ilvl="0" w:tplc="2488FA50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C15"/>
    <w:rsid w:val="002964F7"/>
    <w:rsid w:val="00567C15"/>
    <w:rsid w:val="007F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72DE0"/>
  <w15:chartTrackingRefBased/>
  <w15:docId w15:val="{213AB07E-B7C9-4795-9C3B-91D35FB26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C15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C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7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C15"/>
  </w:style>
  <w:style w:type="paragraph" w:styleId="Footer">
    <w:name w:val="footer"/>
    <w:basedOn w:val="Normal"/>
    <w:link w:val="FooterChar"/>
    <w:uiPriority w:val="99"/>
    <w:unhideWhenUsed/>
    <w:rsid w:val="00567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Audineau &amp; Associés - www.audineau.fr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d'attestation personne physique (Article R 322-41-1 du Code des procédures civiles d’exécution)</dc:title>
  <dc:subject>Modèle d'attestation personne physique (Article R 322-41-1 du Code des procédures civiles d’exécution)</dc:subject>
  <dc:creator/>
  <cp:keywords/>
  <dc:description/>
  <cp:lastModifiedBy>STEVE S</cp:lastModifiedBy>
  <cp:revision>3</cp:revision>
  <dcterms:created xsi:type="dcterms:W3CDTF">2020-05-12T07:41:00Z</dcterms:created>
  <dcterms:modified xsi:type="dcterms:W3CDTF">2020-05-14T21:43:00Z</dcterms:modified>
  <cp:category>Immobilier - Ventes aux enchères</cp:category>
</cp:coreProperties>
</file>